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67DF" w14:textId="77777777" w:rsidR="00916255" w:rsidRDefault="00916255" w:rsidP="00916255">
      <w:pPr>
        <w:ind w:left="720"/>
        <w:rPr>
          <w:color w:val="000000" w:themeColor="text1"/>
        </w:rPr>
      </w:pPr>
      <w:r w:rsidRPr="00F908BB">
        <w:rPr>
          <w:color w:val="000000" w:themeColor="text1"/>
        </w:rPr>
        <w:t xml:space="preserve">USTANOVA ZA KULTURNE DJELATNOSTI </w:t>
      </w:r>
    </w:p>
    <w:p w14:paraId="2EB67961" w14:textId="77777777" w:rsidR="00916255" w:rsidRDefault="00916255" w:rsidP="00916255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F908BB">
        <w:rPr>
          <w:color w:val="000000" w:themeColor="text1"/>
        </w:rPr>
        <w:t>„ANTE EVETOVIĆ MIROLJUB“</w:t>
      </w:r>
    </w:p>
    <w:p w14:paraId="295B4DE4" w14:textId="77777777" w:rsidR="00916255" w:rsidRPr="00F908BB" w:rsidRDefault="00916255" w:rsidP="00916255">
      <w:pPr>
        <w:ind w:left="720"/>
      </w:pPr>
      <w:r>
        <w:rPr>
          <w:color w:val="000000" w:themeColor="text1"/>
        </w:rPr>
        <w:t xml:space="preserve">                      </w:t>
      </w:r>
      <w:r w:rsidRPr="00F908BB">
        <w:rPr>
          <w:color w:val="000000" w:themeColor="text1"/>
        </w:rPr>
        <w:t>VALPOVO</w:t>
      </w:r>
    </w:p>
    <w:p w14:paraId="2EC7E607" w14:textId="77777777" w:rsidR="00916255" w:rsidRDefault="00916255" w:rsidP="00916255">
      <w:pPr>
        <w:ind w:left="720"/>
        <w:jc w:val="center"/>
        <w:rPr>
          <w:b/>
          <w:bCs/>
        </w:rPr>
      </w:pPr>
    </w:p>
    <w:p w14:paraId="45D07398" w14:textId="77777777" w:rsidR="00916255" w:rsidRPr="00954438" w:rsidRDefault="00916255" w:rsidP="00916255">
      <w:r w:rsidRPr="00954438">
        <w:t>KLASA: 400-04/25-01/2</w:t>
      </w:r>
    </w:p>
    <w:p w14:paraId="68EF76A1" w14:textId="77777777" w:rsidR="00916255" w:rsidRPr="00F908BB" w:rsidRDefault="00916255" w:rsidP="00916255">
      <w:r w:rsidRPr="00954438">
        <w:t>URBROJ: 2185-1-7-25-5</w:t>
      </w:r>
    </w:p>
    <w:p w14:paraId="45A6EFEE" w14:textId="77777777" w:rsidR="00916255" w:rsidRPr="00F908BB" w:rsidRDefault="00916255" w:rsidP="00916255"/>
    <w:p w14:paraId="304F5773" w14:textId="77777777" w:rsidR="00916255" w:rsidRPr="00F908BB" w:rsidRDefault="00916255" w:rsidP="00916255">
      <w:r w:rsidRPr="00F908BB">
        <w:t>Valpovo, 12 svibnja 2025.g.</w:t>
      </w:r>
    </w:p>
    <w:p w14:paraId="6EDAB662" w14:textId="77777777" w:rsidR="00916255" w:rsidRDefault="00916255" w:rsidP="00916255">
      <w:pPr>
        <w:ind w:left="720"/>
        <w:jc w:val="center"/>
        <w:rPr>
          <w:b/>
          <w:bCs/>
        </w:rPr>
      </w:pPr>
    </w:p>
    <w:p w14:paraId="5793C51C" w14:textId="77777777" w:rsidR="00916255" w:rsidRPr="00723EC1" w:rsidRDefault="00916255" w:rsidP="00916255">
      <w:pPr>
        <w:ind w:left="720"/>
        <w:jc w:val="center"/>
        <w:rPr>
          <w:b/>
          <w:bCs/>
        </w:rPr>
      </w:pPr>
      <w:r w:rsidRPr="00723EC1">
        <w:rPr>
          <w:b/>
          <w:bCs/>
        </w:rPr>
        <w:t>Popis gospodarskih subjekata s kojima su predstavnici</w:t>
      </w:r>
    </w:p>
    <w:p w14:paraId="5AFDB895" w14:textId="77777777" w:rsidR="00916255" w:rsidRPr="00723EC1" w:rsidRDefault="00916255" w:rsidP="00916255">
      <w:pPr>
        <w:jc w:val="center"/>
        <w:rPr>
          <w:b/>
          <w:bCs/>
        </w:rPr>
      </w:pPr>
      <w:r w:rsidRPr="00723EC1">
        <w:rPr>
          <w:b/>
          <w:bCs/>
        </w:rPr>
        <w:t>Naručitelja u sukobu interesa</w:t>
      </w:r>
    </w:p>
    <w:p w14:paraId="529F1E2B" w14:textId="77777777" w:rsidR="00916255" w:rsidRPr="00723EC1" w:rsidRDefault="00916255" w:rsidP="00916255">
      <w:pPr>
        <w:rPr>
          <w:b/>
          <w:bCs/>
        </w:rPr>
      </w:pPr>
    </w:p>
    <w:p w14:paraId="3D5542FE" w14:textId="77777777" w:rsidR="00916255" w:rsidRPr="00723EC1" w:rsidRDefault="00916255" w:rsidP="00916255">
      <w:pPr>
        <w:rPr>
          <w:b/>
          <w:bCs/>
        </w:rPr>
      </w:pPr>
    </w:p>
    <w:p w14:paraId="0AF7EF48" w14:textId="77777777" w:rsidR="00916255" w:rsidRPr="00723EC1" w:rsidRDefault="00916255" w:rsidP="00916255">
      <w:pPr>
        <w:jc w:val="both"/>
      </w:pPr>
      <w:r w:rsidRPr="00723EC1">
        <w:t xml:space="preserve">Primjenom  odredaba članka 80. stavka 2., točka 1.  Zakona o javnoj nabavi („Narodne novine“ br. 120/16 i 114/22 – u daljnjem tekstu: Zakon) </w:t>
      </w:r>
      <w:r w:rsidRPr="00723EC1">
        <w:rPr>
          <w:b/>
          <w:bCs/>
          <w:color w:val="000000" w:themeColor="text1"/>
        </w:rPr>
        <w:t xml:space="preserve">Ustanova za kulturne djelatnosti „Ante </w:t>
      </w:r>
      <w:proofErr w:type="spellStart"/>
      <w:r w:rsidRPr="00723EC1">
        <w:rPr>
          <w:b/>
          <w:bCs/>
          <w:color w:val="000000" w:themeColor="text1"/>
        </w:rPr>
        <w:t>Evetović</w:t>
      </w:r>
      <w:proofErr w:type="spellEnd"/>
      <w:r w:rsidRPr="00723EC1">
        <w:rPr>
          <w:b/>
          <w:bCs/>
          <w:color w:val="000000" w:themeColor="text1"/>
        </w:rPr>
        <w:t xml:space="preserve"> </w:t>
      </w:r>
      <w:proofErr w:type="spellStart"/>
      <w:r w:rsidRPr="00723EC1">
        <w:rPr>
          <w:b/>
          <w:bCs/>
          <w:color w:val="000000" w:themeColor="text1"/>
        </w:rPr>
        <w:t>Miroljub</w:t>
      </w:r>
      <w:proofErr w:type="spellEnd"/>
      <w:r w:rsidRPr="00723EC1">
        <w:rPr>
          <w:b/>
          <w:bCs/>
          <w:color w:val="000000" w:themeColor="text1"/>
        </w:rPr>
        <w:t>“ Valpovo</w:t>
      </w:r>
      <w:r w:rsidRPr="00723EC1">
        <w:rPr>
          <w:color w:val="000000" w:themeColor="text1"/>
        </w:rPr>
        <w:t xml:space="preserve"> </w:t>
      </w:r>
      <w:r w:rsidRPr="00723EC1">
        <w:t>je kao naručitelj dužan na svojim internetskim stranicama objaviti popis gospodarskih subjekata s kojima su predstavnici naručitelja iz članka 76. točke 1. i 2., Zakona ili s njim povezane osobe u sukobu interesa.</w:t>
      </w:r>
    </w:p>
    <w:p w14:paraId="64A34AEF" w14:textId="77777777" w:rsidR="00916255" w:rsidRPr="00723EC1" w:rsidRDefault="00916255" w:rsidP="00916255">
      <w:pPr>
        <w:jc w:val="both"/>
      </w:pPr>
    </w:p>
    <w:p w14:paraId="677EB25A" w14:textId="77777777" w:rsidR="00916255" w:rsidRPr="00723EC1" w:rsidRDefault="00916255" w:rsidP="00916255">
      <w:pPr>
        <w:jc w:val="both"/>
      </w:pPr>
      <w:r w:rsidRPr="00723EC1">
        <w:t xml:space="preserve">Temeljem izjave predstavnika naručitelja, </w:t>
      </w:r>
      <w:r w:rsidRPr="00723EC1">
        <w:rPr>
          <w:b/>
          <w:bCs/>
          <w:color w:val="000000" w:themeColor="text1"/>
        </w:rPr>
        <w:t xml:space="preserve">Ustanova za kulturne djelatnosti „Ante </w:t>
      </w:r>
      <w:proofErr w:type="spellStart"/>
      <w:r w:rsidRPr="00723EC1">
        <w:rPr>
          <w:b/>
          <w:bCs/>
          <w:color w:val="000000" w:themeColor="text1"/>
        </w:rPr>
        <w:t>Evetović</w:t>
      </w:r>
      <w:proofErr w:type="spellEnd"/>
      <w:r w:rsidRPr="00723EC1">
        <w:rPr>
          <w:b/>
          <w:bCs/>
          <w:color w:val="000000" w:themeColor="text1"/>
        </w:rPr>
        <w:t xml:space="preserve"> </w:t>
      </w:r>
      <w:proofErr w:type="spellStart"/>
      <w:r w:rsidRPr="00723EC1">
        <w:rPr>
          <w:b/>
          <w:bCs/>
          <w:color w:val="000000" w:themeColor="text1"/>
        </w:rPr>
        <w:t>Miroljub</w:t>
      </w:r>
      <w:proofErr w:type="spellEnd"/>
      <w:r w:rsidRPr="00723EC1">
        <w:rPr>
          <w:b/>
          <w:bCs/>
          <w:color w:val="000000" w:themeColor="text1"/>
        </w:rPr>
        <w:t>“ Valpovo</w:t>
      </w:r>
      <w:r w:rsidRPr="00723EC1">
        <w:rPr>
          <w:color w:val="000000" w:themeColor="text1"/>
        </w:rPr>
        <w:t xml:space="preserve"> </w:t>
      </w:r>
      <w:r w:rsidRPr="00723EC1">
        <w:t>je kao javni naručitelj u sukobu interesa sa slijedećim gospodarskim subjektima:</w:t>
      </w:r>
    </w:p>
    <w:p w14:paraId="028D0662" w14:textId="77777777" w:rsidR="00916255" w:rsidRPr="00723EC1" w:rsidRDefault="00916255" w:rsidP="00916255">
      <w:pPr>
        <w:jc w:val="both"/>
      </w:pPr>
    </w:p>
    <w:p w14:paraId="773A8F5A" w14:textId="77777777" w:rsidR="00916255" w:rsidRPr="00723EC1" w:rsidRDefault="00916255" w:rsidP="00916255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916255" w:rsidRPr="00723EC1" w14:paraId="19D475EE" w14:textId="77777777" w:rsidTr="00C359BE">
        <w:tc>
          <w:tcPr>
            <w:tcW w:w="1129" w:type="dxa"/>
            <w:shd w:val="clear" w:color="auto" w:fill="83CAEB" w:themeFill="accent1" w:themeFillTint="66"/>
          </w:tcPr>
          <w:p w14:paraId="1C9A60EB" w14:textId="77777777" w:rsidR="00916255" w:rsidRPr="00723EC1" w:rsidRDefault="00916255" w:rsidP="00C359BE">
            <w:pPr>
              <w:jc w:val="both"/>
              <w:rPr>
                <w:b/>
                <w:bCs/>
              </w:rPr>
            </w:pPr>
          </w:p>
          <w:p w14:paraId="6984CD18" w14:textId="77777777" w:rsidR="00916255" w:rsidRPr="00723EC1" w:rsidRDefault="00916255" w:rsidP="00C359BE">
            <w:pPr>
              <w:jc w:val="both"/>
              <w:rPr>
                <w:b/>
                <w:bCs/>
              </w:rPr>
            </w:pPr>
            <w:r w:rsidRPr="00723EC1">
              <w:rPr>
                <w:b/>
                <w:bCs/>
              </w:rPr>
              <w:t>Redni broj</w:t>
            </w:r>
          </w:p>
        </w:tc>
        <w:tc>
          <w:tcPr>
            <w:tcW w:w="7933" w:type="dxa"/>
            <w:shd w:val="clear" w:color="auto" w:fill="83CAEB" w:themeFill="accent1" w:themeFillTint="66"/>
          </w:tcPr>
          <w:p w14:paraId="26BCF4A0" w14:textId="77777777" w:rsidR="00916255" w:rsidRPr="00723EC1" w:rsidRDefault="00916255" w:rsidP="00C359BE">
            <w:pPr>
              <w:jc w:val="both"/>
              <w:rPr>
                <w:b/>
                <w:bCs/>
              </w:rPr>
            </w:pPr>
            <w:r w:rsidRPr="00723EC1">
              <w:rPr>
                <w:b/>
                <w:bCs/>
              </w:rPr>
              <w:t xml:space="preserve">                                             </w:t>
            </w:r>
          </w:p>
          <w:p w14:paraId="3A016EF9" w14:textId="77777777" w:rsidR="00916255" w:rsidRPr="00723EC1" w:rsidRDefault="00916255" w:rsidP="00C359BE">
            <w:pPr>
              <w:jc w:val="both"/>
              <w:rPr>
                <w:b/>
                <w:bCs/>
              </w:rPr>
            </w:pPr>
            <w:r w:rsidRPr="00723EC1">
              <w:rPr>
                <w:b/>
                <w:bCs/>
              </w:rPr>
              <w:t xml:space="preserve">                                           Naziv gospodarskog subjekta</w:t>
            </w:r>
          </w:p>
          <w:p w14:paraId="640B1FEB" w14:textId="77777777" w:rsidR="00916255" w:rsidRPr="00723EC1" w:rsidRDefault="00916255" w:rsidP="00C359BE">
            <w:pPr>
              <w:jc w:val="both"/>
              <w:rPr>
                <w:b/>
                <w:bCs/>
              </w:rPr>
            </w:pPr>
          </w:p>
        </w:tc>
      </w:tr>
      <w:tr w:rsidR="00916255" w:rsidRPr="00723EC1" w14:paraId="75C40BE6" w14:textId="77777777" w:rsidTr="00C359BE">
        <w:tc>
          <w:tcPr>
            <w:tcW w:w="1129" w:type="dxa"/>
          </w:tcPr>
          <w:p w14:paraId="06BCF319" w14:textId="77777777" w:rsidR="00916255" w:rsidRPr="00723EC1" w:rsidRDefault="00916255" w:rsidP="00C359BE">
            <w:pPr>
              <w:jc w:val="both"/>
              <w:rPr>
                <w:b/>
                <w:bCs/>
              </w:rPr>
            </w:pPr>
            <w:r w:rsidRPr="00723EC1">
              <w:rPr>
                <w:b/>
                <w:bCs/>
              </w:rPr>
              <w:t xml:space="preserve">  1.</w:t>
            </w:r>
          </w:p>
        </w:tc>
        <w:tc>
          <w:tcPr>
            <w:tcW w:w="7933" w:type="dxa"/>
          </w:tcPr>
          <w:p w14:paraId="19C6AC13" w14:textId="77777777" w:rsidR="00916255" w:rsidRPr="00723EC1" w:rsidRDefault="00916255" w:rsidP="00C359B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Gradska knjižnica i čitaonica Valpovo</w:t>
            </w:r>
          </w:p>
        </w:tc>
      </w:tr>
    </w:tbl>
    <w:p w14:paraId="7D095CD4" w14:textId="77777777" w:rsidR="00916255" w:rsidRPr="00723EC1" w:rsidRDefault="00916255" w:rsidP="00916255">
      <w:pPr>
        <w:jc w:val="both"/>
        <w:rPr>
          <w:b/>
          <w:bCs/>
        </w:rPr>
      </w:pPr>
    </w:p>
    <w:p w14:paraId="6B3B2EF8" w14:textId="77777777" w:rsidR="00916255" w:rsidRPr="00723EC1" w:rsidRDefault="00916255" w:rsidP="00916255">
      <w:pPr>
        <w:jc w:val="both"/>
      </w:pPr>
    </w:p>
    <w:p w14:paraId="5885C6F8" w14:textId="77777777" w:rsidR="00916255" w:rsidRPr="00723EC1" w:rsidRDefault="00916255" w:rsidP="00916255"/>
    <w:p w14:paraId="1F2F0112" w14:textId="77777777" w:rsidR="00916255" w:rsidRPr="00723EC1" w:rsidRDefault="00916255" w:rsidP="00916255">
      <w:pPr>
        <w:ind w:left="720"/>
        <w:jc w:val="both"/>
        <w:rPr>
          <w:color w:val="000000" w:themeColor="text1"/>
        </w:rPr>
      </w:pPr>
    </w:p>
    <w:p w14:paraId="6948D55F" w14:textId="77777777" w:rsidR="00916255" w:rsidRDefault="00916255" w:rsidP="00916255">
      <w:pPr>
        <w:jc w:val="both"/>
      </w:pPr>
      <w:r>
        <w:t>Danom donošenja ovog popisa prestaje važiti Izjava o nepostojanju/postojanju sukoba interesa (KLASA: 402-05/23-01/1, URBROJ: 2185-1-7-23-1 od 04.04.2023. godine.).</w:t>
      </w:r>
    </w:p>
    <w:p w14:paraId="2A2E8271" w14:textId="77777777" w:rsidR="00916255" w:rsidRPr="007F3B9D" w:rsidRDefault="00916255" w:rsidP="00916255">
      <w:pPr>
        <w:ind w:left="708"/>
        <w:jc w:val="both"/>
      </w:pPr>
    </w:p>
    <w:p w14:paraId="27BA42F4" w14:textId="77777777" w:rsidR="008A043D" w:rsidRDefault="008A043D"/>
    <w:sectPr w:rsidR="008A043D" w:rsidSect="00916255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55"/>
    <w:rsid w:val="00892CDB"/>
    <w:rsid w:val="008A043D"/>
    <w:rsid w:val="0091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74CF"/>
  <w15:chartTrackingRefBased/>
  <w15:docId w15:val="{0B11E6C8-20E9-46D1-9F9F-BFF42B6D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2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162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62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62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62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2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62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62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62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62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62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2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62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62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62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62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6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1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62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1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62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162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6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162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62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625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162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Pelin Kuna</dc:creator>
  <cp:keywords/>
  <dc:description/>
  <cp:lastModifiedBy>Tihana Pelin Kuna</cp:lastModifiedBy>
  <cp:revision>1</cp:revision>
  <dcterms:created xsi:type="dcterms:W3CDTF">2025-05-14T11:17:00Z</dcterms:created>
  <dcterms:modified xsi:type="dcterms:W3CDTF">2025-05-14T11:18:00Z</dcterms:modified>
</cp:coreProperties>
</file>